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F675F0" w:rsidRPr="00717DD4" w:rsidTr="00AC00D8">
        <w:tc>
          <w:tcPr>
            <w:tcW w:w="4788" w:type="dxa"/>
          </w:tcPr>
          <w:p w:rsidR="00F675F0" w:rsidRPr="00717DD4" w:rsidRDefault="00F675F0" w:rsidP="00AC00D8">
            <w:pPr>
              <w:rPr>
                <w:rFonts w:cstheme="minorHAnsi"/>
                <w:b/>
              </w:rPr>
            </w:pPr>
            <w:r w:rsidRPr="00717DD4">
              <w:rPr>
                <w:rFonts w:cstheme="minorHAnsi"/>
                <w:b/>
              </w:rPr>
              <w:t>Model Lesson Plan</w:t>
            </w:r>
          </w:p>
        </w:tc>
        <w:tc>
          <w:tcPr>
            <w:tcW w:w="4788" w:type="dxa"/>
          </w:tcPr>
          <w:p w:rsidR="00F675F0" w:rsidRPr="00717DD4" w:rsidRDefault="00F675F0" w:rsidP="00AC00D8">
            <w:pPr>
              <w:rPr>
                <w:rFonts w:cstheme="minorHAnsi"/>
                <w:b/>
              </w:rPr>
            </w:pPr>
            <w:r w:rsidRPr="00717DD4">
              <w:rPr>
                <w:rFonts w:cstheme="minorHAnsi"/>
                <w:b/>
              </w:rPr>
              <w:t>Type of Differentiated Instruction with short description. (Only need 4)</w:t>
            </w:r>
          </w:p>
        </w:tc>
      </w:tr>
      <w:tr w:rsidR="00F675F0" w:rsidRPr="00717DD4" w:rsidTr="00AC00D8">
        <w:tc>
          <w:tcPr>
            <w:tcW w:w="4788" w:type="dxa"/>
          </w:tcPr>
          <w:p w:rsidR="00F675F0" w:rsidRPr="00717DD4" w:rsidRDefault="00F675F0" w:rsidP="00AC00D8">
            <w:pPr>
              <w:rPr>
                <w:rFonts w:cstheme="minorHAnsi"/>
              </w:rPr>
            </w:pPr>
            <w:r w:rsidRPr="00717DD4">
              <w:rPr>
                <w:rFonts w:cstheme="minorHAnsi"/>
              </w:rPr>
              <w:t>Direct Instruction</w:t>
            </w:r>
          </w:p>
        </w:tc>
        <w:tc>
          <w:tcPr>
            <w:tcW w:w="4788" w:type="dxa"/>
          </w:tcPr>
          <w:p w:rsidR="00F675F0" w:rsidRPr="00F675F0" w:rsidRDefault="00F675F0" w:rsidP="00AC00D8">
            <w:pPr>
              <w:rPr>
                <w:rFonts w:cstheme="minorHAnsi"/>
              </w:rPr>
            </w:pPr>
            <w:r w:rsidRPr="00F675F0">
              <w:rPr>
                <w:rFonts w:cstheme="minorHAnsi"/>
              </w:rPr>
              <w:t>Learning Contracts- an agreement between the student and teacher, can help students that need to work at a slower pace</w:t>
            </w:r>
          </w:p>
        </w:tc>
      </w:tr>
      <w:tr w:rsidR="00F675F0" w:rsidRPr="00717DD4" w:rsidTr="00AC00D8">
        <w:tc>
          <w:tcPr>
            <w:tcW w:w="4788" w:type="dxa"/>
          </w:tcPr>
          <w:p w:rsidR="00F675F0" w:rsidRPr="00717DD4" w:rsidRDefault="00F675F0" w:rsidP="00AC00D8">
            <w:pPr>
              <w:rPr>
                <w:rFonts w:cstheme="minorHAnsi"/>
              </w:rPr>
            </w:pPr>
            <w:r w:rsidRPr="00717DD4">
              <w:rPr>
                <w:rFonts w:cstheme="minorHAnsi"/>
              </w:rPr>
              <w:t>Concept Development or Attainment</w:t>
            </w:r>
          </w:p>
        </w:tc>
        <w:tc>
          <w:tcPr>
            <w:tcW w:w="4788" w:type="dxa"/>
          </w:tcPr>
          <w:p w:rsidR="00F675F0" w:rsidRPr="00F675F0" w:rsidRDefault="00F675F0" w:rsidP="00AC00D8">
            <w:pPr>
              <w:rPr>
                <w:rFonts w:cstheme="minorHAnsi"/>
              </w:rPr>
            </w:pPr>
            <w:r w:rsidRPr="00F675F0">
              <w:rPr>
                <w:rFonts w:cstheme="minorHAnsi"/>
              </w:rPr>
              <w:t xml:space="preserve">Tiered assignments- have students work with others that work at the same pace. If needed, have certain groups work on a different amount or level of problem. </w:t>
            </w:r>
          </w:p>
        </w:tc>
      </w:tr>
      <w:tr w:rsidR="00F675F0" w:rsidRPr="00717DD4" w:rsidTr="00AC00D8">
        <w:tc>
          <w:tcPr>
            <w:tcW w:w="4788" w:type="dxa"/>
          </w:tcPr>
          <w:p w:rsidR="00F675F0" w:rsidRPr="00717DD4" w:rsidRDefault="00F675F0" w:rsidP="00AC00D8">
            <w:pPr>
              <w:rPr>
                <w:rFonts w:cstheme="minorHAnsi"/>
              </w:rPr>
            </w:pPr>
            <w:r w:rsidRPr="00717DD4">
              <w:rPr>
                <w:rFonts w:cstheme="minorHAnsi"/>
              </w:rPr>
              <w:t>Inquiry</w:t>
            </w:r>
          </w:p>
        </w:tc>
        <w:tc>
          <w:tcPr>
            <w:tcW w:w="4788" w:type="dxa"/>
          </w:tcPr>
          <w:p w:rsidR="00F675F0" w:rsidRPr="00F675F0" w:rsidRDefault="00F675F0" w:rsidP="00AC00D8">
            <w:pPr>
              <w:rPr>
                <w:rFonts w:cstheme="minorHAnsi"/>
              </w:rPr>
            </w:pPr>
          </w:p>
        </w:tc>
      </w:tr>
      <w:tr w:rsidR="00F675F0" w:rsidRPr="00717DD4" w:rsidTr="00AC00D8">
        <w:tc>
          <w:tcPr>
            <w:tcW w:w="4788" w:type="dxa"/>
          </w:tcPr>
          <w:p w:rsidR="00F675F0" w:rsidRPr="00717DD4" w:rsidRDefault="00F675F0" w:rsidP="00AC00D8">
            <w:pPr>
              <w:rPr>
                <w:rFonts w:cstheme="minorHAnsi"/>
              </w:rPr>
            </w:pPr>
            <w:r w:rsidRPr="00717DD4">
              <w:rPr>
                <w:rFonts w:cstheme="minorHAnsi"/>
              </w:rPr>
              <w:t>Cooperative Learning</w:t>
            </w:r>
          </w:p>
        </w:tc>
        <w:tc>
          <w:tcPr>
            <w:tcW w:w="4788" w:type="dxa"/>
          </w:tcPr>
          <w:p w:rsidR="00F675F0" w:rsidRPr="00F675F0" w:rsidRDefault="00F675F0" w:rsidP="00AC00D8">
            <w:pPr>
              <w:rPr>
                <w:rFonts w:cstheme="minorHAnsi"/>
              </w:rPr>
            </w:pPr>
            <w:r w:rsidRPr="00F675F0">
              <w:rPr>
                <w:rFonts w:cstheme="minorHAnsi"/>
              </w:rPr>
              <w:t xml:space="preserve">Learning Centers- partner students up with others that have similar learning styles or needs (some groups will vary on learning needs so that there will be a leader to help assist the other student throughout the activity). </w:t>
            </w:r>
          </w:p>
        </w:tc>
      </w:tr>
      <w:tr w:rsidR="00F675F0" w:rsidRPr="00717DD4" w:rsidTr="00AC00D8">
        <w:tc>
          <w:tcPr>
            <w:tcW w:w="4788" w:type="dxa"/>
          </w:tcPr>
          <w:p w:rsidR="00F675F0" w:rsidRPr="00717DD4" w:rsidRDefault="00F675F0" w:rsidP="00AC00D8">
            <w:pPr>
              <w:rPr>
                <w:rFonts w:cstheme="minorHAnsi"/>
              </w:rPr>
            </w:pPr>
            <w:r w:rsidRPr="00717DD4">
              <w:rPr>
                <w:rFonts w:cstheme="minorHAnsi"/>
              </w:rPr>
              <w:t>Choice (model of your choice)</w:t>
            </w:r>
          </w:p>
        </w:tc>
        <w:tc>
          <w:tcPr>
            <w:tcW w:w="4788" w:type="dxa"/>
          </w:tcPr>
          <w:p w:rsidR="00F675F0" w:rsidRPr="00F675F0" w:rsidRDefault="00F675F0" w:rsidP="00AC00D8">
            <w:pPr>
              <w:rPr>
                <w:rFonts w:cstheme="minorHAnsi"/>
              </w:rPr>
            </w:pPr>
            <w:r w:rsidRPr="00F675F0">
              <w:rPr>
                <w:rFonts w:cstheme="minorHAnsi"/>
              </w:rPr>
              <w:t xml:space="preserve">Using vocabulary to tie curriculum together/independent study- students are able to expand the vocabulary to instances that they hear the words outside of math class. This allows students to explore their own interests, culture, media, and other facets of their lives. </w:t>
            </w:r>
          </w:p>
        </w:tc>
      </w:tr>
    </w:tbl>
    <w:p w:rsidR="00A50877" w:rsidRDefault="00A50877"/>
    <w:sectPr w:rsidR="00A50877" w:rsidSect="00A508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675F0"/>
    <w:rsid w:val="00450347"/>
    <w:rsid w:val="00A50877"/>
    <w:rsid w:val="00BE6BD0"/>
    <w:rsid w:val="00F675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5F0"/>
    <w:pPr>
      <w:spacing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5F0"/>
    <w:pPr>
      <w:spacing w:after="0" w:line="240" w:lineRule="auto"/>
    </w:pPr>
    <w:rPr>
      <w:rFonts w:asciiTheme="minorHAnsi" w:eastAsiaTheme="minorEastAsia"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Hubert</dc:creator>
  <cp:lastModifiedBy>Alexis Hubert</cp:lastModifiedBy>
  <cp:revision>1</cp:revision>
  <dcterms:created xsi:type="dcterms:W3CDTF">2013-04-23T18:36:00Z</dcterms:created>
  <dcterms:modified xsi:type="dcterms:W3CDTF">2013-04-23T18:37:00Z</dcterms:modified>
</cp:coreProperties>
</file>